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eastAsia="Times New Roman" w:cs="Calibri"/>
          <w:b/>
          <w:sz w:val="28"/>
        </w:rPr>
      </w:pPr>
      <w:r>
        <w:rPr>
          <w:rFonts w:hint="eastAsia" w:ascii="宋体" w:hAnsi="宋体" w:cs="宋体"/>
          <w:b/>
          <w:sz w:val="28"/>
        </w:rPr>
        <w:t>电子胃肠镜配置清单及技术参数</w:t>
      </w:r>
    </w:p>
    <w:tbl>
      <w:tblPr>
        <w:tblStyle w:val="5"/>
        <w:tblW w:w="836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招标要求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内镜招标参数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.1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国际知名品牌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全高清内镜，支持1080P高清图像输出。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图像处理中心与冷光源采用分体式设计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cs="宋体"/>
                <w:sz w:val="24"/>
              </w:rPr>
              <w:t>4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省内设有办事处或维修网点（注明办事处地址、电话、联系人）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图像处理中心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具有自动白平衡记忆功能，方便客户的使用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支持全高清图像输出，具有</w:t>
            </w:r>
            <w:r>
              <w:rPr>
                <w:rFonts w:ascii="宋体" w:hAnsi="宋体" w:cs="宋体"/>
                <w:sz w:val="24"/>
              </w:rPr>
              <w:t>DVI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CVBS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S-VIDEO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VGA</w:t>
            </w:r>
            <w:r>
              <w:rPr>
                <w:rFonts w:hint="eastAsia" w:ascii="宋体" w:hAnsi="宋体" w:cs="宋体"/>
                <w:sz w:val="24"/>
              </w:rPr>
              <w:t>等信号输出方式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具有常规数字接口及网络接口（</w:t>
            </w:r>
            <w:r>
              <w:rPr>
                <w:rFonts w:ascii="宋体" w:hAnsi="宋体" w:cs="宋体"/>
                <w:sz w:val="24"/>
              </w:rPr>
              <w:t>DICOM3.0</w:t>
            </w:r>
            <w:r>
              <w:rPr>
                <w:rFonts w:hint="eastAsia" w:ascii="宋体" w:hAnsi="宋体" w:cs="宋体"/>
                <w:sz w:val="24"/>
              </w:rPr>
              <w:t>协议），无需通过工作站等中转设备即可直接连接医院网络系统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cs="宋体"/>
                <w:sz w:val="24"/>
              </w:rPr>
              <w:t>4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具有色调调节功能：“</w:t>
            </w:r>
            <w:r>
              <w:rPr>
                <w:rFonts w:ascii="宋体" w:hAnsi="宋体" w:cs="宋体"/>
                <w:sz w:val="24"/>
              </w:rPr>
              <w:t>R</w:t>
            </w:r>
            <w:r>
              <w:rPr>
                <w:rFonts w:hint="eastAsia" w:ascii="宋体" w:hAnsi="宋体" w:cs="宋体"/>
                <w:sz w:val="24"/>
              </w:rPr>
              <w:t>”调节：±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档，“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>”调节：±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具有CHB伪彩色图显示功能，实时显示区域血红蛋白浓度伪彩图，以及血红蛋白浓度平均值。CHB血红蛋白强调功能：</w:t>
            </w:r>
            <w:r>
              <w:rPr>
                <w:rFonts w:ascii="宋体" w:hAnsi="宋体" w:cs="宋体"/>
                <w:sz w:val="24"/>
              </w:rPr>
              <w:t>0-8</w:t>
            </w:r>
            <w:r>
              <w:rPr>
                <w:rFonts w:hint="eastAsia" w:ascii="宋体" w:hAnsi="宋体" w:cs="宋体"/>
                <w:sz w:val="24"/>
              </w:rPr>
              <w:t>级可调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cs="宋体"/>
                <w:sz w:val="24"/>
              </w:rPr>
              <w:t>6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具有平均测光、峰值测光、自动测光模式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cs="宋体"/>
                <w:sz w:val="24"/>
              </w:rPr>
              <w:t>7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具有轮廓增强功能，1-3档可调。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具有构造强调功能，具有A、B两种模式。每种模式1-3档可调。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cs="宋体"/>
                <w:sz w:val="24"/>
              </w:rPr>
              <w:t>9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具有电子放大功能，3档可调。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具有内置图文工作站，硬盘存储</w:t>
            </w:r>
            <w:r>
              <w:rPr>
                <w:rFonts w:ascii="宋体" w:hAnsi="宋体" w:cs="宋体"/>
                <w:sz w:val="24"/>
              </w:rPr>
              <w:t>500G</w:t>
            </w:r>
            <w:r>
              <w:rPr>
                <w:rFonts w:hint="eastAsia" w:ascii="宋体" w:hAnsi="宋体" w:cs="宋体"/>
                <w:sz w:val="24"/>
              </w:rPr>
              <w:t>。无需外接电脑工作站，即可存储病人信息，进行拍照、录像。所有病例信息可通过</w:t>
            </w:r>
            <w:r>
              <w:rPr>
                <w:rFonts w:ascii="宋体" w:hAnsi="宋体" w:cs="宋体"/>
                <w:sz w:val="24"/>
              </w:rPr>
              <w:t>USB</w:t>
            </w:r>
            <w:r>
              <w:rPr>
                <w:rFonts w:hint="eastAsia" w:ascii="宋体" w:hAnsi="宋体" w:cs="宋体"/>
                <w:sz w:val="24"/>
              </w:rPr>
              <w:t>接口导出。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cs="宋体"/>
                <w:sz w:val="24"/>
              </w:rPr>
              <w:t>11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具有识别内镜</w:t>
            </w:r>
            <w:r>
              <w:rPr>
                <w:rFonts w:ascii="宋体" w:hAnsi="宋体" w:cs="宋体"/>
                <w:sz w:val="24"/>
              </w:rPr>
              <w:t>ID</w:t>
            </w:r>
            <w:r>
              <w:rPr>
                <w:rFonts w:hint="eastAsia" w:ascii="宋体" w:hAnsi="宋体" w:cs="宋体"/>
                <w:sz w:val="24"/>
              </w:rPr>
              <w:t>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具有图像冻结功能，支持镜体按钮、键盘、脚踏开关控制功能。并支持画中画功能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具有VIST光电复合染色成像技术，提高“早癌”检出率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支持镜体带电热拔插功能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冷光源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高亮度氙灯光源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灯泡功率：≥30</w:t>
            </w:r>
            <w:r>
              <w:rPr>
                <w:rFonts w:ascii="宋体" w:hAnsi="宋体" w:cs="宋体"/>
                <w:sz w:val="24"/>
              </w:rPr>
              <w:t>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具有主灯及备用灯，当主灯故障时，会自动切换至备用灯。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具有手动、自动两种调光模式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长寿命静音气泵，气泵压力四挡可调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显色指数≥90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主灯输出总光通量≥1300 lm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光源面板具有FILTER按键，可进行特殊光谱成像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具有7秒强透光功能，方便胃肠手术时内镜定位之用。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内镜水瓶可进行134°高温高压消毒，防止交叉感染。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高清电子胃镜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视野角≥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景深：</w:t>
            </w:r>
            <w:r>
              <w:rPr>
                <w:rFonts w:ascii="宋体" w:hAnsi="宋体" w:cs="宋体"/>
                <w:sz w:val="24"/>
              </w:rPr>
              <w:t>3-100mm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头端部外径≤</w:t>
            </w:r>
            <w:r>
              <w:rPr>
                <w:rFonts w:ascii="宋体" w:hAnsi="宋体" w:cs="宋体"/>
                <w:sz w:val="24"/>
              </w:rPr>
              <w:t>9.</w:t>
            </w: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插入部外径≤</w:t>
            </w:r>
            <w:r>
              <w:rPr>
                <w:rFonts w:ascii="宋体" w:hAnsi="宋体" w:cs="宋体"/>
                <w:sz w:val="24"/>
              </w:rPr>
              <w:t>9.</w:t>
            </w: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钳道孔内径≥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.8</w:t>
            </w:r>
            <w:r>
              <w:rPr>
                <w:rFonts w:ascii="宋体" w:hAnsi="宋体" w:cs="宋体"/>
                <w:sz w:val="24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弯曲角度：上</w:t>
            </w:r>
            <w:r>
              <w:rPr>
                <w:rFonts w:ascii="宋体" w:hAnsi="宋体" w:cs="宋体"/>
                <w:sz w:val="24"/>
              </w:rPr>
              <w:t>210</w:t>
            </w:r>
            <w:r>
              <w:rPr>
                <w:rFonts w:hint="eastAsia" w:ascii="宋体" w:hAnsi="宋体" w:cs="宋体"/>
                <w:sz w:val="24"/>
              </w:rPr>
              <w:t>°，下</w:t>
            </w:r>
            <w:r>
              <w:rPr>
                <w:rFonts w:ascii="宋体" w:hAnsi="宋体" w:cs="宋体"/>
                <w:sz w:val="24"/>
              </w:rPr>
              <w:t>90</w:t>
            </w:r>
            <w:r>
              <w:rPr>
                <w:rFonts w:hint="eastAsia" w:ascii="宋体" w:hAnsi="宋体" w:cs="宋体"/>
                <w:sz w:val="24"/>
              </w:rPr>
              <w:t>°，左右各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有效工作工作长度</w:t>
            </w:r>
            <w:r>
              <w:rPr>
                <w:rFonts w:ascii="宋体" w:hAnsi="宋体" w:cs="宋体"/>
                <w:sz w:val="24"/>
              </w:rPr>
              <w:t>1050mm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color w:val="000000"/>
                <w:sz w:val="24"/>
                <w:szCs w:val="20"/>
              </w:rPr>
              <w:t>镜体操作部具有</w:t>
            </w:r>
            <w:r>
              <w:rPr>
                <w:rFonts w:cs="宋体"/>
                <w:color w:val="000000"/>
                <w:sz w:val="24"/>
                <w:szCs w:val="20"/>
              </w:rPr>
              <w:t>4</w:t>
            </w:r>
            <w:r>
              <w:rPr>
                <w:rFonts w:hint="eastAsia" w:cs="宋体"/>
                <w:color w:val="000000"/>
                <w:sz w:val="24"/>
                <w:szCs w:val="20"/>
              </w:rPr>
              <w:t>个遥控按钮，每个按钮的功能可自由编程设置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sz w:val="24"/>
                <w:szCs w:val="20"/>
              </w:rPr>
              <w:t>镜体具有辅助送水功能（专用送水孔道）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高清电子结肠镜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视野角≥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景深：</w:t>
            </w:r>
            <w:r>
              <w:rPr>
                <w:rFonts w:ascii="宋体" w:hAnsi="宋体" w:cs="宋体"/>
                <w:sz w:val="24"/>
              </w:rPr>
              <w:t>3-100mm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头端部外径≤</w:t>
            </w:r>
            <w:r>
              <w:rPr>
                <w:rFonts w:ascii="宋体" w:hAnsi="宋体" w:cs="宋体"/>
                <w:sz w:val="24"/>
              </w:rPr>
              <w:t>12.3mm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插入部外径≤</w:t>
            </w:r>
            <w:r>
              <w:rPr>
                <w:rFonts w:ascii="宋体" w:hAnsi="宋体" w:cs="宋体"/>
                <w:sz w:val="24"/>
              </w:rPr>
              <w:t>12.3mm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钳道孔内径≥</w:t>
            </w:r>
            <w:r>
              <w:rPr>
                <w:rFonts w:ascii="宋体" w:hAnsi="宋体" w:cs="宋体"/>
                <w:sz w:val="24"/>
              </w:rPr>
              <w:t>3.8mm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弯曲角度：上下各</w:t>
            </w:r>
            <w:r>
              <w:rPr>
                <w:rFonts w:ascii="宋体" w:hAnsi="宋体" w:cs="宋体"/>
                <w:sz w:val="24"/>
              </w:rPr>
              <w:t>180</w:t>
            </w:r>
            <w:r>
              <w:rPr>
                <w:rFonts w:hint="eastAsia" w:ascii="宋体" w:hAnsi="宋体" w:cs="宋体"/>
                <w:sz w:val="24"/>
              </w:rPr>
              <w:t>°，左右各</w:t>
            </w:r>
            <w:r>
              <w:rPr>
                <w:rFonts w:ascii="宋体" w:hAnsi="宋体" w:cs="宋体"/>
                <w:sz w:val="24"/>
              </w:rPr>
              <w:t>160</w:t>
            </w:r>
            <w:r>
              <w:rPr>
                <w:rFonts w:hint="eastAsia" w:ascii="宋体" w:hAnsi="宋体" w:cs="宋体"/>
                <w:sz w:val="24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有效工作工作长度</w:t>
            </w:r>
            <w:r>
              <w:rPr>
                <w:rFonts w:ascii="宋体" w:hAnsi="宋体" w:cs="宋体"/>
                <w:sz w:val="24"/>
              </w:rPr>
              <w:t>1350mm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5.</w:t>
            </w:r>
            <w:r>
              <w:rPr>
                <w:rFonts w:hint="eastAsia" w:ascii="宋体" w:cs="宋体"/>
                <w:sz w:val="24"/>
              </w:rPr>
              <w:t>8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color w:val="000000"/>
                <w:sz w:val="24"/>
                <w:szCs w:val="20"/>
              </w:rPr>
              <w:t>镜体操作部具有</w:t>
            </w:r>
            <w:r>
              <w:rPr>
                <w:rFonts w:cs="宋体"/>
                <w:color w:val="000000"/>
                <w:sz w:val="24"/>
                <w:szCs w:val="20"/>
              </w:rPr>
              <w:t>4</w:t>
            </w:r>
            <w:r>
              <w:rPr>
                <w:rFonts w:hint="eastAsia" w:cs="宋体"/>
                <w:color w:val="000000"/>
                <w:sz w:val="24"/>
                <w:szCs w:val="20"/>
              </w:rPr>
              <w:t>个遥控按钮，每个按钮的功能可自由编程设置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color w:val="000000"/>
                <w:sz w:val="24"/>
                <w:szCs w:val="20"/>
              </w:rPr>
              <w:t>镜体具有辅助送水功能（专用送水孔道）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6.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医用液晶显示器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6.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24寸医用液晶显示器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7.</w:t>
            </w:r>
            <w:bookmarkStart w:id="0" w:name="_GoBack"/>
            <w:bookmarkEnd w:id="0"/>
          </w:p>
        </w:tc>
        <w:tc>
          <w:tcPr>
            <w:tcW w:w="72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内窥镜专用仪器台车</w:t>
            </w: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D6B50"/>
    <w:rsid w:val="0011674C"/>
    <w:rsid w:val="00204DB5"/>
    <w:rsid w:val="002B68B2"/>
    <w:rsid w:val="002D744C"/>
    <w:rsid w:val="00380502"/>
    <w:rsid w:val="00417AAD"/>
    <w:rsid w:val="004326F9"/>
    <w:rsid w:val="0059686A"/>
    <w:rsid w:val="005B7551"/>
    <w:rsid w:val="006F0219"/>
    <w:rsid w:val="007A180A"/>
    <w:rsid w:val="007F0BD4"/>
    <w:rsid w:val="00801569"/>
    <w:rsid w:val="00880374"/>
    <w:rsid w:val="008846A3"/>
    <w:rsid w:val="00A8239C"/>
    <w:rsid w:val="00B751A9"/>
    <w:rsid w:val="00BF4411"/>
    <w:rsid w:val="00F13D2B"/>
    <w:rsid w:val="00F13FA8"/>
    <w:rsid w:val="00FC5053"/>
    <w:rsid w:val="00FD4463"/>
    <w:rsid w:val="00FF0342"/>
    <w:rsid w:val="3B6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368</Words>
  <Characters>2101</Characters>
  <Lines>17</Lines>
  <Paragraphs>4</Paragraphs>
  <TotalTime>71</TotalTime>
  <ScaleCrop>false</ScaleCrop>
  <LinksUpToDate>false</LinksUpToDate>
  <CharactersWithSpaces>2465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2018-10-10T07:47:00Z</dcterms:created>
  <dc:creator>微软用户</dc:creator>
  <cp:lastModifiedBy>Administrator</cp:lastModifiedBy>
  <cp:lastPrinted>2018-10-10T08:43:00Z</cp:lastPrinted>
  <dcterms:modified xsi:type="dcterms:W3CDTF">2018-11-20T07:28:56Z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