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9327B">
      <w:pPr>
        <w:jc w:val="center"/>
        <w:rPr>
          <w:rFonts w:hint="eastAsia"/>
          <w:b/>
          <w:bCs/>
          <w:sz w:val="36"/>
          <w:szCs w:val="44"/>
          <w:lang w:eastAsia="zh-CN"/>
        </w:rPr>
      </w:pPr>
      <w:r>
        <w:rPr>
          <w:rFonts w:hint="eastAsia"/>
          <w:b/>
          <w:bCs/>
          <w:sz w:val="36"/>
          <w:szCs w:val="44"/>
          <w:lang w:eastAsia="zh-CN"/>
        </w:rPr>
        <w:t>空气消毒机保养报价说明</w:t>
      </w:r>
    </w:p>
    <w:p w14:paraId="322E361B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1.</w:t>
      </w:r>
      <w:r>
        <w:rPr>
          <w:rFonts w:hint="eastAsia"/>
          <w:sz w:val="28"/>
          <w:szCs w:val="36"/>
          <w:lang w:eastAsia="zh-CN"/>
        </w:rPr>
        <w:t>我院本次空气消毒机保养商谈包含</w:t>
      </w:r>
      <w:r>
        <w:rPr>
          <w:rFonts w:hint="eastAsia"/>
          <w:sz w:val="28"/>
          <w:szCs w:val="36"/>
          <w:lang w:val="en-US" w:eastAsia="zh-CN"/>
        </w:rPr>
        <w:t>71台空气消毒机，详见附件清单。</w:t>
      </w:r>
    </w:p>
    <w:p w14:paraId="235FE5DD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2.报价内容为保养价格，报价应包括保养产生的材料费、人工费、差旅费等。</w:t>
      </w:r>
    </w:p>
    <w:p w14:paraId="4D08D1DA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3.报价应为一年保养的总价。</w:t>
      </w:r>
    </w:p>
    <w:p w14:paraId="4E2E05C1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4.保养周期为半年一次，使用较频繁的科室需根据实际需要及时保养。</w:t>
      </w:r>
    </w:p>
    <w:p w14:paraId="2448D5B1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5.保养内容包括但不限于更换初中效过滤器、定时系统校对、检测紫外线杀菌灯强度、更换不符合要求的紫外线</w:t>
      </w:r>
      <w:bookmarkStart w:id="0" w:name="_GoBack"/>
      <w:bookmarkEnd w:id="0"/>
      <w:r>
        <w:rPr>
          <w:rFonts w:hint="eastAsia"/>
          <w:sz w:val="28"/>
          <w:szCs w:val="36"/>
          <w:lang w:val="en-US" w:eastAsia="zh-CN"/>
        </w:rPr>
        <w:t>杀菌灯、机器内部清洁、整机安全检修等。</w:t>
      </w:r>
    </w:p>
    <w:p w14:paraId="382CBC47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6.保养后需由使用科室签字确认，以每次保养后的验收单为依据进行保养费用支付。</w:t>
      </w:r>
    </w:p>
    <w:p w14:paraId="35BAB7A0"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7.我院将不定期进行维保效果评价，如有经保养后，出现多次多台设备消毒效果较差，将酌情扣除维保费用。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wNGUwMzVmNTc4ZjJmOTVmN2Y5OWViOWEyZjBkOTYifQ=="/>
  </w:docVars>
  <w:rsids>
    <w:rsidRoot w:val="00000000"/>
    <w:rsid w:val="01E332CD"/>
    <w:rsid w:val="049727D9"/>
    <w:rsid w:val="0D1E3540"/>
    <w:rsid w:val="0FE50EF5"/>
    <w:rsid w:val="2C1874AC"/>
    <w:rsid w:val="319770C5"/>
    <w:rsid w:val="38E72460"/>
    <w:rsid w:val="3C0E0FFC"/>
    <w:rsid w:val="44A27E03"/>
    <w:rsid w:val="47EF15B1"/>
    <w:rsid w:val="4C1155A4"/>
    <w:rsid w:val="539F20DD"/>
    <w:rsid w:val="55E21317"/>
    <w:rsid w:val="583B7EFB"/>
    <w:rsid w:val="5A917BF1"/>
    <w:rsid w:val="73C21F1F"/>
    <w:rsid w:val="749E7E41"/>
    <w:rsid w:val="7B8D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364</Characters>
  <Lines>0</Lines>
  <Paragraphs>0</Paragraphs>
  <TotalTime>71</TotalTime>
  <ScaleCrop>false</ScaleCrop>
  <LinksUpToDate>false</LinksUpToDate>
  <CharactersWithSpaces>364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2024-08-16T02:07:00Z</dcterms:created>
  <dc:creator>Administrator</dc:creator>
  <cp:lastModifiedBy>八九无二三</cp:lastModifiedBy>
  <dcterms:modified xsi:type="dcterms:W3CDTF">2024-08-16T07:25:46Z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2F6B49E507A241D5A43F887D8AE85786_12</vt:lpwstr>
  </property>
</Properties>
</file>