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141" w:tblpY="2418"/>
        <w:tblOverlap w:val="never"/>
        <w:tblW w:w="10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900"/>
      </w:tblGrid>
      <w:tr w14:paraId="2552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099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B1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1、限制性加压接骨板、限制性加压锁定板：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2.7系列：钢板孔数：5-10 钢板长度：50-110mm（适用儿童尺桡骨、肱骨、腓骨干等）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3.5系列：钢板孔数：5-12 钢板长度：64-182mm（适用于&lt;12岁儿童股骨、胫骨、肱骨干等）</w:t>
            </w:r>
          </w:p>
        </w:tc>
      </w:tr>
      <w:tr w14:paraId="3190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13D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D6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2、重建板、重建锁定板：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2.7系列：钢板孔数：4-10 钢板长度：40-100mm（适用尺桡骨、肱骨、腓骨、锁骨干等）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3.5系列：钢板孔数：4-12 钢板长度：48-144mm（适用于&lt;12岁儿童肱骨干等）</w:t>
            </w:r>
          </w:p>
        </w:tc>
      </w:tr>
      <w:tr w14:paraId="1BB46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962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D5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髋关节矫形板：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3.5系列：（4-73岁 35KG以下）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钢板孔数：3孔 钢板长度：75mm（适用100°、110°）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钢板孔数：3孔、5孔、7孔 钢板长度：62mm、88mm、114mm（适用120°、130°）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钢板孔数：3孔 钢板长度：70mm（适用140°）</w:t>
            </w:r>
          </w:p>
        </w:tc>
      </w:tr>
      <w:tr w14:paraId="3D49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9B9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75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髋关节矫形板：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5.0系列：（8-16岁 55KG以下）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钢板孔数：3孔 钢板长度：90mm（适用100°、110°）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钢板孔数：3孔、5孔、7孔 钢板长度：79mm、111mm、143mm（适用120°、130°）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钢板孔数：3孔 钢板长度：90mm（适用140°）</w:t>
            </w:r>
          </w:p>
        </w:tc>
      </w:tr>
      <w:tr w14:paraId="30BE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96F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0D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锁骨S型锁定板：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2.7系列：钢板孔数：5-8 钢板长度：56、66、76、86mm（适用锁骨干）</w:t>
            </w:r>
          </w:p>
        </w:tc>
      </w:tr>
      <w:tr w14:paraId="1AA7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DF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E3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关节周围矫形板：（小儿生长引导板）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标准规格：长度12、16 孔数2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弧形、阶梯型规格：长度16 孔数2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X型规格：长度18 孔数4</w:t>
            </w:r>
          </w:p>
        </w:tc>
      </w:tr>
      <w:tr w14:paraId="2D2E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D87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ED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T型锁定板：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2.7系列：钢板孔数：3、4、5 钢板长度：44、54、64mm（适用于胫骨远近端、股骨远端）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3.5系列：钢板孔数：3、5、7 钢板长度：54、78、102mm（适用于胫骨远近端、股骨远端）</w:t>
            </w:r>
          </w:p>
        </w:tc>
      </w:tr>
      <w:tr w14:paraId="7E826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E18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1E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关节周围矫形板：（90°股骨远端锁定板）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3.5系列：钢板孔数：3、5、7 钢板长度：75、101、127mm（适用年龄&lt;8岁）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5.0系列：钢板孔数：3、5、7 钢板长度：95、127、159mm（适用年龄≥8岁）</w:t>
            </w:r>
          </w:p>
        </w:tc>
      </w:tr>
    </w:tbl>
    <w:p w14:paraId="53E590EF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钢板参数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2025-06-20T08:11:38Z</dcterms:created>
  <dc:creator>Administrator</dc:creator>
  <cp:lastModifiedBy>看天空〆白云飘</cp:lastModifiedBy>
  <dcterms:modified xsi:type="dcterms:W3CDTF">2025-06-20T08:25:41Z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eyJoZGlkIjoiM2MwZTY2ZjFlZTkxNWE4OWQ2OTg3ZGE4Mzc3Nzk2MjYiLCJ1c2VySWQiOiIzNjAxNTUzMDkifQ==</vt:lpwstr>
  </property>
  <property fmtid="{D5CDD505-2E9C-101B-9397-08002B2CF9AE}" pid="4" name="ICV">
    <vt:lpwstr>6782127190ED42158231EC68CADF93AB_13</vt:lpwstr>
  </property>
</Properties>
</file>