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DEC63">
      <w:pPr>
        <w:jc w:val="center"/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手术室不锈钢货架采购项目商谈</w:t>
      </w:r>
      <w:r>
        <w:rPr>
          <w:rFonts w:hint="eastAsia"/>
          <w:b/>
          <w:bCs/>
          <w:lang w:val="en-US" w:eastAsia="zh-CN"/>
        </w:rPr>
        <w:t>需求</w:t>
      </w:r>
    </w:p>
    <w:p w14:paraId="3FC559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B900E">
      <w:pPr>
        <w:rPr>
          <w:rFonts w:hint="eastAsia"/>
        </w:rPr>
      </w:pPr>
      <w:r>
        <w:rPr>
          <w:rFonts w:hint="eastAsia"/>
        </w:rPr>
        <w:t>一、项目概况</w:t>
      </w:r>
    </w:p>
    <w:p w14:paraId="1FDF12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D0D97A">
      <w:pPr>
        <w:rPr>
          <w:rFonts w:hint="eastAsia"/>
        </w:rPr>
      </w:pPr>
      <w:r>
        <w:rPr>
          <w:rFonts w:hint="eastAsia"/>
        </w:rPr>
        <w:t>1. 项目名称：手术室不锈钢货架采购项目</w:t>
      </w:r>
    </w:p>
    <w:p w14:paraId="57699D43">
      <w:pPr>
        <w:rPr>
          <w:rFonts w:hint="eastAsia"/>
        </w:rPr>
      </w:pPr>
      <w:r>
        <w:rPr>
          <w:rFonts w:hint="eastAsia"/>
        </w:rPr>
        <w:t>2. 采购单位：连云港市妇幼保健院</w:t>
      </w:r>
    </w:p>
    <w:p w14:paraId="24BE2F6C">
      <w:pPr>
        <w:rPr>
          <w:rFonts w:hint="eastAsia"/>
        </w:rPr>
      </w:pPr>
      <w:r>
        <w:rPr>
          <w:rFonts w:hint="eastAsia"/>
        </w:rPr>
        <w:t>3. 采购需求背景：医院手术室手术量增加，新增骨科手术，手术器械、医用耗材存储量大幅提升，现有货架存储空间不足，需采购医用不锈钢货架6套，用于存放手术敷料、器械、医用织物等物资。</w:t>
      </w:r>
    </w:p>
    <w:p w14:paraId="1F990E30">
      <w:pPr>
        <w:rPr>
          <w:rFonts w:hint="eastAsia"/>
        </w:rPr>
      </w:pPr>
      <w:r>
        <w:rPr>
          <w:rFonts w:hint="eastAsia"/>
        </w:rPr>
        <w:t>4. 采购预算：总预算13000元（单套限价2200元/套）</w:t>
      </w:r>
    </w:p>
    <w:p w14:paraId="5D6568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FF82D">
      <w:pPr>
        <w:rPr>
          <w:rFonts w:hint="eastAsia"/>
        </w:rPr>
      </w:pPr>
      <w:r>
        <w:rPr>
          <w:rFonts w:hint="eastAsia"/>
        </w:rPr>
        <w:t>二、货物技术参数要求</w:t>
      </w:r>
    </w:p>
    <w:p w14:paraId="7FE61598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4AFFD">
      <w:pPr>
        <w:rPr>
          <w:rFonts w:hint="eastAsia"/>
        </w:rPr>
      </w:pPr>
      <w:r>
        <w:rPr>
          <w:rFonts w:hint="eastAsia"/>
        </w:rPr>
        <w:t>（一）材质标准</w:t>
      </w:r>
    </w:p>
    <w:p w14:paraId="1C26B0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2A978">
      <w:pPr>
        <w:rPr>
          <w:rFonts w:hint="eastAsia"/>
        </w:rPr>
      </w:pPr>
      <w:r>
        <w:rPr>
          <w:rFonts w:hint="eastAsia"/>
        </w:rPr>
        <w:t>整体采用医用304不锈钢制作，主框架方管规格38×25mm，管材壁厚≥1.2mm；所有金属焊缝满焊、打磨抛光，无毛刺、无锈蚀隐患，符合医院消毒供应室、手术室洁净区域使用标准。</w:t>
      </w:r>
    </w:p>
    <w:p w14:paraId="457B4C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20C60">
      <w:pPr>
        <w:rPr>
          <w:rFonts w:hint="eastAsia"/>
        </w:rPr>
      </w:pPr>
      <w:r>
        <w:rPr>
          <w:rFonts w:hint="eastAsia"/>
        </w:rPr>
        <w:t>（二）货架尺寸结构</w:t>
      </w:r>
    </w:p>
    <w:p w14:paraId="08020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CF1BA">
      <w:pPr>
        <w:rPr>
          <w:rFonts w:hint="eastAsia"/>
        </w:rPr>
      </w:pPr>
      <w:r>
        <w:rPr>
          <w:rFonts w:hint="eastAsia"/>
        </w:rPr>
        <w:t>1. 外部尺寸：长120cm×深55cm×高180cm</w:t>
      </w:r>
    </w:p>
    <w:p w14:paraId="68DEC7C8">
      <w:pPr>
        <w:rPr>
          <w:rFonts w:hint="eastAsia"/>
        </w:rPr>
      </w:pPr>
      <w:r>
        <w:rPr>
          <w:rFonts w:hint="eastAsia"/>
        </w:rPr>
        <w:t>2. 层板结构：镂空条状置物层，单根条材宽度不大于38mm，便于清洁、通风，防止积污积水；共四层置物层，层间距可调节，承重满足医用织物、器械存放需求。</w:t>
      </w:r>
    </w:p>
    <w:p w14:paraId="2D4E3ECF">
      <w:pPr>
        <w:rPr>
          <w:rFonts w:hint="eastAsia"/>
        </w:rPr>
      </w:pPr>
      <w:r>
        <w:rPr>
          <w:rFonts w:hint="eastAsia"/>
        </w:rPr>
        <w:t>3. 工艺要求：整体一体焊接成型，边角圆弧处理，无尖锐棱角；表面拉丝抛光，耐腐蚀、耐消毒液擦拭，适配医院洁净库房环境。</w:t>
      </w:r>
    </w:p>
    <w:p w14:paraId="4395E0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DB6D8">
      <w:pPr>
        <w:rPr>
          <w:rFonts w:hint="eastAsia"/>
        </w:rPr>
      </w:pPr>
      <w:r>
        <w:rPr>
          <w:rFonts w:hint="eastAsia"/>
        </w:rPr>
        <w:t>（三）数量需求</w:t>
      </w:r>
    </w:p>
    <w:p w14:paraId="3BFD18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1DAF6">
      <w:pPr>
        <w:rPr>
          <w:rFonts w:hint="eastAsia"/>
        </w:rPr>
      </w:pPr>
      <w:r>
        <w:rPr>
          <w:rFonts w:hint="eastAsia"/>
        </w:rPr>
        <w:t>本次采购不锈钢货架共计6套，单套最高限价2200元，总价控制在13000元以内。</w:t>
      </w:r>
    </w:p>
    <w:p w14:paraId="227710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60F69">
      <w:pPr>
        <w:rPr>
          <w:rFonts w:hint="eastAsia"/>
        </w:rPr>
      </w:pPr>
      <w:r>
        <w:rPr>
          <w:rFonts w:hint="eastAsia"/>
        </w:rPr>
        <w:t>三、供应商资格要求</w:t>
      </w:r>
    </w:p>
    <w:p w14:paraId="1E8E2C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5CE08">
      <w:pPr>
        <w:rPr>
          <w:rFonts w:hint="eastAsia"/>
        </w:rPr>
      </w:pPr>
      <w:r>
        <w:rPr>
          <w:rFonts w:hint="eastAsia"/>
        </w:rPr>
        <w:t>1. 供应商须为独立法人，具备有效的营业执照，经营范围包含</w:t>
      </w:r>
      <w:r>
        <w:rPr>
          <w:rFonts w:hint="eastAsia"/>
          <w:lang w:val="en-US" w:eastAsia="zh-CN"/>
        </w:rPr>
        <w:t>五金产品</w:t>
      </w:r>
      <w:r>
        <w:rPr>
          <w:rFonts w:hint="eastAsia"/>
        </w:rPr>
        <w:t>相关经营项目；</w:t>
      </w:r>
    </w:p>
    <w:p w14:paraId="26BE71D9">
      <w:pPr>
        <w:rPr>
          <w:rFonts w:hint="eastAsia"/>
        </w:rPr>
      </w:pPr>
      <w:r>
        <w:rPr>
          <w:rFonts w:hint="eastAsia"/>
        </w:rPr>
        <w:t>2. 具备不锈钢货架生产</w:t>
      </w:r>
      <w:r>
        <w:rPr>
          <w:rFonts w:hint="eastAsia"/>
          <w:lang w:val="en-US" w:eastAsia="zh-CN"/>
        </w:rPr>
        <w:t>制作</w:t>
      </w:r>
      <w:r>
        <w:rPr>
          <w:rFonts w:hint="eastAsia"/>
        </w:rPr>
        <w:t>或供货履约能力；</w:t>
      </w:r>
    </w:p>
    <w:p w14:paraId="3A8E5423">
      <w:pPr>
        <w:rPr>
          <w:rFonts w:hint="eastAsia"/>
        </w:rPr>
      </w:pPr>
      <w:r>
        <w:rPr>
          <w:rFonts w:hint="eastAsia"/>
        </w:rPr>
        <w:t>3. 承诺所供产品全部为全新304不锈钢材质，不使用201不锈钢等劣质材料，供货时可提供材质检测佐证；</w:t>
      </w:r>
    </w:p>
    <w:p w14:paraId="3A1ED5FA">
      <w:pPr>
        <w:rPr>
          <w:rFonts w:hint="eastAsia"/>
        </w:rPr>
      </w:pPr>
      <w:r>
        <w:rPr>
          <w:rFonts w:hint="eastAsia"/>
        </w:rPr>
        <w:t>4. 具备上门送货、现场安装调试服务能力，承担运输、安装全部费用。</w:t>
      </w:r>
    </w:p>
    <w:p w14:paraId="37C0DB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EDA0E">
      <w:pPr>
        <w:rPr>
          <w:rFonts w:hint="eastAsia"/>
        </w:rPr>
      </w:pPr>
      <w:r>
        <w:rPr>
          <w:rFonts w:hint="eastAsia"/>
        </w:rPr>
        <w:t>四、商谈响应文件包含内容</w:t>
      </w:r>
    </w:p>
    <w:p w14:paraId="7AE6BD19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39DCE">
      <w:pPr>
        <w:rPr>
          <w:rFonts w:hint="eastAsia"/>
        </w:rPr>
      </w:pPr>
      <w:r>
        <w:rPr>
          <w:rFonts w:hint="eastAsia"/>
        </w:rPr>
        <w:t>1. 企业营业执照复印件、法人身份证明、授权委托书（委托投标时）；</w:t>
      </w:r>
    </w:p>
    <w:p w14:paraId="7638A3E0">
      <w:pPr>
        <w:rPr>
          <w:rFonts w:hint="eastAsia"/>
        </w:rPr>
      </w:pPr>
      <w:r>
        <w:rPr>
          <w:rFonts w:hint="eastAsia"/>
        </w:rPr>
        <w:t>2. 近2年内医疗机构同类</w:t>
      </w:r>
      <w:r>
        <w:rPr>
          <w:rFonts w:hint="eastAsia"/>
          <w:lang w:val="en-US" w:eastAsia="zh-CN"/>
        </w:rPr>
        <w:t>金属制品</w:t>
      </w:r>
      <w:r>
        <w:rPr>
          <w:rFonts w:hint="eastAsia"/>
        </w:rPr>
        <w:t>合同复印件；</w:t>
      </w:r>
      <w:bookmarkStart w:id="0" w:name="_GoBack"/>
      <w:bookmarkEnd w:id="0"/>
    </w:p>
    <w:p w14:paraId="34D017FB">
      <w:pPr>
        <w:rPr>
          <w:rFonts w:hint="eastAsia"/>
        </w:rPr>
      </w:pPr>
      <w:r>
        <w:rPr>
          <w:rFonts w:hint="eastAsia"/>
        </w:rPr>
        <w:t>3. 详细报价单（分项列明材料、加工、运输、安装费用，明确单套单价、总价）；</w:t>
      </w:r>
    </w:p>
    <w:p w14:paraId="15A8CB90">
      <w:pPr>
        <w:rPr>
          <w:rFonts w:hint="eastAsia"/>
        </w:rPr>
      </w:pPr>
      <w:r>
        <w:rPr>
          <w:rFonts w:hint="eastAsia"/>
        </w:rPr>
        <w:t>4. 产品技术响应文件，逐条对应本公告技术参数，附产品实物图、工艺说明；</w:t>
      </w:r>
    </w:p>
    <w:p w14:paraId="68E479E5">
      <w:pPr>
        <w:rPr>
          <w:rFonts w:hint="eastAsia"/>
        </w:rPr>
      </w:pPr>
      <w:r>
        <w:rPr>
          <w:rFonts w:hint="eastAsia"/>
        </w:rPr>
        <w:t>5. 质保及售后服务承诺（质保期、维修响应时效、免费维护条款）；</w:t>
      </w:r>
    </w:p>
    <w:p w14:paraId="30972F2A">
      <w:pPr>
        <w:rPr>
          <w:rFonts w:hint="eastAsia"/>
        </w:rPr>
      </w:pPr>
      <w:r>
        <w:rPr>
          <w:rFonts w:hint="eastAsia"/>
        </w:rPr>
        <w:t>6. 交货周期承诺。</w:t>
      </w:r>
    </w:p>
    <w:p w14:paraId="51B4A50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7B2C3">
      <w:pPr>
        <w:rPr>
          <w:rFonts w:hint="eastAsia"/>
        </w:rPr>
      </w:pPr>
      <w:r>
        <w:rPr>
          <w:rFonts w:hint="eastAsia"/>
        </w:rPr>
        <w:t>五、商务要求</w:t>
      </w:r>
    </w:p>
    <w:p w14:paraId="51E95394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E4EE5">
      <w:pPr>
        <w:rPr>
          <w:rFonts w:hint="eastAsia"/>
        </w:rPr>
      </w:pPr>
      <w:r>
        <w:rPr>
          <w:rFonts w:hint="eastAsia"/>
        </w:rPr>
        <w:t>1. 交货安装：合同签订后约定时限内送货至医院指定手术室库房，免费完成现场组装、调平；</w:t>
      </w:r>
    </w:p>
    <w:p w14:paraId="0288FDBE">
      <w:pPr>
        <w:rPr>
          <w:rFonts w:hint="eastAsia"/>
        </w:rPr>
      </w:pPr>
      <w:r>
        <w:rPr>
          <w:rFonts w:hint="eastAsia"/>
        </w:rPr>
        <w:t>2. 质量质保：整体货架质保不少于2年，质保期内出现变形、脱焊、锈蚀等质量问题免费更换维修；</w:t>
      </w:r>
    </w:p>
    <w:p w14:paraId="2E3C6B4B">
      <w:pPr>
        <w:rPr>
          <w:rFonts w:hint="eastAsia"/>
        </w:rPr>
      </w:pPr>
      <w:r>
        <w:rPr>
          <w:rFonts w:hint="eastAsia"/>
        </w:rPr>
        <w:t>3. 验收标准：到货后医院现场核验材质、尺寸、厚度、工艺，不符合参数要求不予验收，供应商无条件退换；</w:t>
      </w:r>
    </w:p>
    <w:p w14:paraId="77EC493A">
      <w:pPr>
        <w:rPr>
          <w:rFonts w:hint="eastAsia"/>
        </w:rPr>
      </w:pPr>
      <w:r>
        <w:rPr>
          <w:rFonts w:hint="eastAsia"/>
        </w:rPr>
        <w:t>4. 付款方式：货物安装完成、验收合格后，按医院财务流程支付全款。</w:t>
      </w:r>
    </w:p>
    <w:p w14:paraId="3EA7AB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4641B">
      <w:pPr>
        <w:rPr>
          <w:rFonts w:hint="eastAsia"/>
        </w:rPr>
      </w:pPr>
      <w:r>
        <w:rPr>
          <w:rFonts w:hint="eastAsia"/>
        </w:rPr>
        <w:t>六、商谈流程安排</w:t>
      </w:r>
    </w:p>
    <w:p w14:paraId="7FA82E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AC838B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 公告发布时间：</w:t>
      </w:r>
    </w:p>
    <w:p w14:paraId="4E592291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响应文件递交截止：</w:t>
      </w:r>
    </w:p>
    <w:p w14:paraId="5E3FBCCC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val="en-US" w:eastAsia="zh-CN"/>
        </w:rPr>
        <w:t xml:space="preserve">. </w:t>
      </w:r>
      <w:r>
        <w:rPr>
          <w:rFonts w:hint="eastAsia"/>
        </w:rPr>
        <w:t>地点：</w:t>
      </w:r>
    </w:p>
    <w:p w14:paraId="04187827">
      <w:pPr>
        <w:rPr>
          <w:rFonts w:hint="eastAsia"/>
        </w:rPr>
      </w:pPr>
      <w:r>
        <w:rPr>
          <w:rFonts w:hint="eastAsia"/>
        </w:rPr>
        <w:t>4. 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商谈内容：价格磋商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最低价成交</w:t>
      </w:r>
      <w:r>
        <w:rPr>
          <w:rFonts w:hint="eastAsia"/>
        </w:rPr>
        <w:t>。</w:t>
      </w:r>
    </w:p>
    <w:p w14:paraId="725D8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D9B1B">
      <w:pPr>
        <w:rPr>
          <w:rFonts w:hint="eastAsia"/>
        </w:rPr>
      </w:pPr>
      <w:r>
        <w:rPr>
          <w:rFonts w:hint="eastAsia"/>
        </w:rPr>
        <w:t>七、联系方式</w:t>
      </w:r>
    </w:p>
    <w:p w14:paraId="29E05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821C39">
      <w:pPr>
        <w:rPr>
          <w:rFonts w:hint="eastAsia"/>
        </w:rPr>
      </w:pPr>
      <w:r>
        <w:rPr>
          <w:rFonts w:hint="eastAsia"/>
        </w:rPr>
        <w:t>采购单位：连云港市妇幼保健院总务处</w:t>
      </w:r>
    </w:p>
    <w:p w14:paraId="4328049C">
      <w:pPr>
        <w:rPr>
          <w:rFonts w:hint="eastAsia"/>
        </w:rPr>
      </w:pPr>
      <w:r>
        <w:rPr>
          <w:rFonts w:hint="eastAsia"/>
        </w:rPr>
        <w:t>联系地址：连云港市妇幼保健院院内</w:t>
      </w:r>
    </w:p>
    <w:p w14:paraId="54D426C3">
      <w:pPr>
        <w:rPr>
          <w:rFonts w:hint="eastAsia"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>许川</w:t>
      </w:r>
    </w:p>
    <w:p w14:paraId="01CF8328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咨询电话：</w:t>
      </w:r>
      <w:r>
        <w:rPr>
          <w:rFonts w:hint="eastAsia"/>
          <w:lang w:val="en-US" w:eastAsia="zh-CN"/>
        </w:rPr>
        <w:t>18961336108</w:t>
      </w:r>
    </w:p>
    <w:p w14:paraId="618787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FF839">
      <w:pPr>
        <w:rPr>
          <w:rFonts w:hint="eastAsia"/>
        </w:rPr>
      </w:pPr>
      <w:r>
        <w:rPr>
          <w:rFonts w:hint="eastAsia"/>
        </w:rPr>
        <w:t>八、其他说明</w:t>
      </w:r>
    </w:p>
    <w:p w14:paraId="7F3D9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DB3887">
      <w:pPr>
        <w:rPr>
          <w:rFonts w:hint="eastAsia"/>
        </w:rPr>
      </w:pPr>
      <w:r>
        <w:rPr>
          <w:rFonts w:hint="eastAsia"/>
        </w:rPr>
        <w:t>1. 本项目采用商谈采购方式，供应商报价不得超出总预算13000元，超出预算报价视为无效响应；</w:t>
      </w:r>
    </w:p>
    <w:p w14:paraId="5259D380">
      <w:pPr>
        <w:rPr>
          <w:rFonts w:hint="eastAsia"/>
        </w:rPr>
      </w:pPr>
      <w:r>
        <w:rPr>
          <w:rFonts w:hint="eastAsia"/>
        </w:rPr>
        <w:t>2. 报价包含所有配套费用，医院不另行支付运输、安装、辅材等额外费用；</w:t>
      </w:r>
    </w:p>
    <w:p w14:paraId="67B561CE">
      <w:pPr>
        <w:rPr>
          <w:rFonts w:hint="eastAsia"/>
        </w:rPr>
      </w:pPr>
      <w:r>
        <w:rPr>
          <w:rFonts w:hint="eastAsia"/>
        </w:rPr>
        <w:t>3. 采购申请已完成科室、主管部门、总务处、分管领导层级审批，具备采购实施条件。</w:t>
      </w:r>
    </w:p>
    <w:p w14:paraId="7A504D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B02E6">
      <w:pPr>
        <w:ind w:firstLine="5250" w:firstLineChars="2500"/>
        <w:rPr>
          <w:rFonts w:hint="eastAsia"/>
        </w:rPr>
      </w:pPr>
    </w:p>
    <w:p w14:paraId="458A188C">
      <w:pPr>
        <w:ind w:firstLine="5250" w:firstLineChars="2500"/>
        <w:rPr>
          <w:rFonts w:hint="eastAsia"/>
        </w:rPr>
      </w:pPr>
      <w:r>
        <w:rPr>
          <w:rFonts w:hint="eastAsia"/>
        </w:rPr>
        <w:t>连云港市妇幼保健院总务处</w:t>
      </w:r>
    </w:p>
    <w:p w14:paraId="75FC2590">
      <w:pPr>
        <w:ind w:firstLine="5670" w:firstLineChars="2700"/>
        <w:rPr>
          <w:rFonts w:hint="eastAsia"/>
        </w:rPr>
      </w:pPr>
      <w:r>
        <w:rPr>
          <w:rFonts w:hint="eastAsia"/>
          <w:lang w:val="en-US"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</w:t>
      </w:r>
    </w:p>
    <w:p w14:paraId="75057D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73A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C2BA71"/>
    <w:multiLevelType w:val="singleLevel"/>
    <w:tmpl w:val="54C2BA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E02C8"/>
    <w:rsid w:val="14A3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1173</Words>
  <Characters>1258</Characters>
  <Lines>0</Lines>
  <Paragraphs>0</Paragraphs>
  <TotalTime>11</TotalTime>
  <ScaleCrop>false</ScaleCrop>
  <LinksUpToDate>false</LinksUpToDate>
  <CharactersWithSpaces>1309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2026-07-01T08:38:00Z</dcterms:created>
  <dc:creator>Administrator</dc:creator>
  <cp:lastModifiedBy>许川</cp:lastModifiedBy>
  <dcterms:modified xsi:type="dcterms:W3CDTF">2026-07-01T08:52:29Z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eyJoZGlkIjoiMWExNTA0MjI5ZDA1NjdhYmYwMWM4NTVjOGY4NDc0YmIiLCJ1c2VySWQiOiI4NjY4MTc0MjMifQ==</vt:lpwstr>
  </property>
  <property fmtid="{D5CDD505-2E9C-101B-9397-08002B2CF9AE}" pid="4" name="ICV">
    <vt:lpwstr>99F3A3AB0844421B97CB7B86487DDC91_12</vt:lpwstr>
  </property>
</Properties>
</file>